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42" w:rsidRPr="00235242" w:rsidRDefault="00235242" w:rsidP="00235242">
      <w:pPr>
        <w:jc w:val="right"/>
        <w:rPr>
          <w:b/>
          <w:sz w:val="36"/>
          <w:szCs w:val="28"/>
        </w:rPr>
      </w:pPr>
      <w:r w:rsidRPr="00235242">
        <w:rPr>
          <w:b/>
          <w:sz w:val="36"/>
          <w:szCs w:val="28"/>
        </w:rPr>
        <w:t xml:space="preserve">Eight Traps That Can Derail a Career in the First </w:t>
      </w:r>
      <w:r>
        <w:rPr>
          <w:b/>
          <w:sz w:val="36"/>
          <w:szCs w:val="28"/>
        </w:rPr>
        <w:t>3 Months</w:t>
      </w:r>
    </w:p>
    <w:p w:rsidR="00A17152" w:rsidRDefault="00A17152" w:rsidP="00A17152">
      <w:pPr>
        <w:jc w:val="center"/>
        <w:rPr>
          <w:sz w:val="24"/>
          <w:szCs w:val="24"/>
        </w:rPr>
      </w:pPr>
      <w:r>
        <w:rPr>
          <w:noProof/>
          <w:lang w:val="en-AU" w:eastAsia="en-AU"/>
        </w:rPr>
        <w:drawing>
          <wp:inline distT="0" distB="0" distL="0" distR="0" wp14:anchorId="5DB7FBC5" wp14:editId="764295AC">
            <wp:extent cx="4607626" cy="3071506"/>
            <wp:effectExtent l="0" t="0" r="2540" b="0"/>
            <wp:docPr id="2" name="Picture 2" descr="C:\Users\ROB\AppData\Local\Microsoft\Windows\INetCache\Content.Word\Depositphotos_41506875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B\AppData\Local\Microsoft\Windows\INetCache\Content.Word\Depositphotos_41506875_orig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7893" cy="3071684"/>
                    </a:xfrm>
                    <a:prstGeom prst="rect">
                      <a:avLst/>
                    </a:prstGeom>
                    <a:noFill/>
                    <a:ln>
                      <a:noFill/>
                    </a:ln>
                  </pic:spPr>
                </pic:pic>
              </a:graphicData>
            </a:graphic>
          </wp:inline>
        </w:drawing>
      </w:r>
    </w:p>
    <w:p w:rsidR="00235242" w:rsidRDefault="00235242" w:rsidP="00A17152">
      <w:pPr>
        <w:rPr>
          <w:sz w:val="24"/>
          <w:szCs w:val="24"/>
        </w:rPr>
      </w:pPr>
      <w:r>
        <w:rPr>
          <w:sz w:val="24"/>
          <w:szCs w:val="24"/>
        </w:rPr>
        <w:t xml:space="preserve">According to some reports, 25 percent of the population experiences a job transition every year. Unfortunately, many of these transitions are not successful. In fact, up to half of </w:t>
      </w:r>
      <w:r w:rsidR="00A17152">
        <w:rPr>
          <w:sz w:val="24"/>
          <w:szCs w:val="24"/>
        </w:rPr>
        <w:t xml:space="preserve">senior </w:t>
      </w:r>
      <w:r>
        <w:rPr>
          <w:sz w:val="24"/>
          <w:szCs w:val="24"/>
        </w:rPr>
        <w:t xml:space="preserve">managerial appointments </w:t>
      </w:r>
      <w:r w:rsidR="00A17152">
        <w:rPr>
          <w:sz w:val="24"/>
          <w:szCs w:val="24"/>
        </w:rPr>
        <w:t>from outside a company may</w:t>
      </w:r>
      <w:r>
        <w:rPr>
          <w:sz w:val="24"/>
          <w:szCs w:val="24"/>
        </w:rPr>
        <w:t xml:space="preserve"> fail within 18 months.</w:t>
      </w:r>
    </w:p>
    <w:p w:rsidR="00235242" w:rsidRDefault="00235242" w:rsidP="00235242">
      <w:pPr>
        <w:rPr>
          <w:sz w:val="24"/>
          <w:szCs w:val="24"/>
        </w:rPr>
      </w:pPr>
      <w:r>
        <w:rPr>
          <w:sz w:val="24"/>
          <w:szCs w:val="24"/>
        </w:rPr>
        <w:t xml:space="preserve">Don’t be a statistic. Following are eight traps that can derail a career in the crucial first </w:t>
      </w:r>
      <w:r w:rsidR="00A17152">
        <w:rPr>
          <w:sz w:val="24"/>
          <w:szCs w:val="24"/>
        </w:rPr>
        <w:t>3 months</w:t>
      </w:r>
      <w:r>
        <w:rPr>
          <w:sz w:val="24"/>
          <w:szCs w:val="24"/>
        </w:rPr>
        <w:t xml:space="preserve"> in a new role:</w:t>
      </w:r>
    </w:p>
    <w:p w:rsidR="00235242" w:rsidRDefault="00235242" w:rsidP="00235242">
      <w:pPr>
        <w:pStyle w:val="ListParagraph"/>
        <w:numPr>
          <w:ilvl w:val="0"/>
          <w:numId w:val="1"/>
        </w:numPr>
        <w:rPr>
          <w:sz w:val="24"/>
          <w:szCs w:val="24"/>
        </w:rPr>
      </w:pPr>
      <w:r w:rsidRPr="00E438A9">
        <w:rPr>
          <w:b/>
          <w:sz w:val="24"/>
          <w:szCs w:val="24"/>
        </w:rPr>
        <w:t xml:space="preserve">Failure to clarify expectations. </w:t>
      </w:r>
      <w:r>
        <w:rPr>
          <w:sz w:val="24"/>
          <w:szCs w:val="24"/>
        </w:rPr>
        <w:t>While the formal job description lists expectations, there are also informal expectations that aren’t put on paper. Be sure that you know what your leadership really expects from you.</w:t>
      </w:r>
      <w:r w:rsidR="00A17152">
        <w:rPr>
          <w:sz w:val="24"/>
          <w:szCs w:val="24"/>
        </w:rPr>
        <w:br/>
      </w:r>
    </w:p>
    <w:p w:rsidR="00235242" w:rsidRDefault="00235242" w:rsidP="00235242">
      <w:pPr>
        <w:pStyle w:val="ListParagraph"/>
        <w:numPr>
          <w:ilvl w:val="0"/>
          <w:numId w:val="1"/>
        </w:numPr>
        <w:rPr>
          <w:sz w:val="24"/>
          <w:szCs w:val="24"/>
        </w:rPr>
      </w:pPr>
      <w:r w:rsidRPr="00E438A9">
        <w:rPr>
          <w:b/>
          <w:sz w:val="24"/>
          <w:szCs w:val="24"/>
        </w:rPr>
        <w:t xml:space="preserve">Failure to understand your new manager and his (or her) </w:t>
      </w:r>
      <w:r>
        <w:rPr>
          <w:b/>
          <w:sz w:val="24"/>
          <w:szCs w:val="24"/>
        </w:rPr>
        <w:t xml:space="preserve">style and </w:t>
      </w:r>
      <w:r w:rsidRPr="00E438A9">
        <w:rPr>
          <w:b/>
          <w:sz w:val="24"/>
          <w:szCs w:val="24"/>
        </w:rPr>
        <w:t xml:space="preserve">needs. </w:t>
      </w:r>
      <w:r>
        <w:rPr>
          <w:sz w:val="24"/>
          <w:szCs w:val="24"/>
        </w:rPr>
        <w:t xml:space="preserve">The first </w:t>
      </w:r>
      <w:r w:rsidR="00A17152">
        <w:rPr>
          <w:sz w:val="24"/>
          <w:szCs w:val="24"/>
        </w:rPr>
        <w:t>3 months</w:t>
      </w:r>
      <w:r>
        <w:rPr>
          <w:sz w:val="24"/>
          <w:szCs w:val="24"/>
        </w:rPr>
        <w:t xml:space="preserve"> is the time to build a strong relationship with your new manager. What makes him tick? What drives him? How can you best adapt to his communication and decision-making style?</w:t>
      </w:r>
      <w:r w:rsidR="00A17152">
        <w:rPr>
          <w:sz w:val="24"/>
          <w:szCs w:val="24"/>
        </w:rPr>
        <w:br/>
      </w:r>
    </w:p>
    <w:p w:rsidR="00235242" w:rsidRDefault="00235242" w:rsidP="00235242">
      <w:pPr>
        <w:pStyle w:val="ListParagraph"/>
        <w:numPr>
          <w:ilvl w:val="0"/>
          <w:numId w:val="1"/>
        </w:numPr>
        <w:rPr>
          <w:sz w:val="24"/>
          <w:szCs w:val="24"/>
        </w:rPr>
      </w:pPr>
      <w:r w:rsidRPr="00E438A9">
        <w:rPr>
          <w:b/>
          <w:sz w:val="24"/>
          <w:szCs w:val="24"/>
        </w:rPr>
        <w:t>Not building credibility and trust with employees.</w:t>
      </w:r>
      <w:r>
        <w:rPr>
          <w:sz w:val="24"/>
          <w:szCs w:val="24"/>
        </w:rPr>
        <w:t xml:space="preserve"> Each employee is different. The first </w:t>
      </w:r>
      <w:r w:rsidR="00A17152">
        <w:rPr>
          <w:sz w:val="24"/>
          <w:szCs w:val="24"/>
        </w:rPr>
        <w:t>3 months</w:t>
      </w:r>
      <w:r>
        <w:rPr>
          <w:sz w:val="24"/>
          <w:szCs w:val="24"/>
        </w:rPr>
        <w:t xml:space="preserve"> is an important time to assess your team and set strategies to engage employees.</w:t>
      </w:r>
      <w:r w:rsidR="00A17152">
        <w:rPr>
          <w:sz w:val="24"/>
          <w:szCs w:val="24"/>
        </w:rPr>
        <w:br/>
      </w:r>
    </w:p>
    <w:p w:rsidR="00235242" w:rsidRDefault="00235242" w:rsidP="00235242">
      <w:pPr>
        <w:pStyle w:val="ListParagraph"/>
        <w:numPr>
          <w:ilvl w:val="0"/>
          <w:numId w:val="1"/>
        </w:numPr>
        <w:rPr>
          <w:sz w:val="24"/>
          <w:szCs w:val="24"/>
        </w:rPr>
      </w:pPr>
      <w:r w:rsidRPr="00E438A9">
        <w:rPr>
          <w:b/>
          <w:sz w:val="24"/>
          <w:szCs w:val="24"/>
        </w:rPr>
        <w:t>Being perceived as eccentric.</w:t>
      </w:r>
      <w:r>
        <w:rPr>
          <w:sz w:val="24"/>
          <w:szCs w:val="24"/>
        </w:rPr>
        <w:t xml:space="preserve"> Take time to learn the culture and fit in.</w:t>
      </w:r>
      <w:r w:rsidR="00A17152">
        <w:rPr>
          <w:sz w:val="24"/>
          <w:szCs w:val="24"/>
        </w:rPr>
        <w:br/>
      </w:r>
    </w:p>
    <w:p w:rsidR="00235242" w:rsidRDefault="00235242" w:rsidP="00235242">
      <w:pPr>
        <w:pStyle w:val="ListParagraph"/>
        <w:numPr>
          <w:ilvl w:val="0"/>
          <w:numId w:val="1"/>
        </w:numPr>
        <w:rPr>
          <w:sz w:val="24"/>
          <w:szCs w:val="24"/>
        </w:rPr>
      </w:pPr>
      <w:r w:rsidRPr="00E438A9">
        <w:rPr>
          <w:b/>
          <w:sz w:val="24"/>
          <w:szCs w:val="24"/>
        </w:rPr>
        <w:t>Aligning with the right players.</w:t>
      </w:r>
      <w:r>
        <w:rPr>
          <w:sz w:val="24"/>
          <w:szCs w:val="24"/>
        </w:rPr>
        <w:t xml:space="preserve"> The first </w:t>
      </w:r>
      <w:r w:rsidR="00A17152">
        <w:rPr>
          <w:sz w:val="24"/>
          <w:szCs w:val="24"/>
        </w:rPr>
        <w:t>3 months</w:t>
      </w:r>
      <w:r>
        <w:rPr>
          <w:sz w:val="24"/>
          <w:szCs w:val="24"/>
        </w:rPr>
        <w:t xml:space="preserve"> gives you the opportunity to understand the informal power structure in the </w:t>
      </w:r>
      <w:proofErr w:type="spellStart"/>
      <w:r>
        <w:rPr>
          <w:sz w:val="24"/>
          <w:szCs w:val="24"/>
        </w:rPr>
        <w:t>organi</w:t>
      </w:r>
      <w:r w:rsidR="00A17152">
        <w:rPr>
          <w:sz w:val="24"/>
          <w:szCs w:val="24"/>
        </w:rPr>
        <w:t>s</w:t>
      </w:r>
      <w:r>
        <w:rPr>
          <w:sz w:val="24"/>
          <w:szCs w:val="24"/>
        </w:rPr>
        <w:t>ation</w:t>
      </w:r>
      <w:proofErr w:type="spellEnd"/>
      <w:r>
        <w:rPr>
          <w:sz w:val="24"/>
          <w:szCs w:val="24"/>
        </w:rPr>
        <w:t>. Who are the up and comers? Who is on their way out?</w:t>
      </w:r>
      <w:r w:rsidR="00A17152">
        <w:rPr>
          <w:sz w:val="24"/>
          <w:szCs w:val="24"/>
        </w:rPr>
        <w:br/>
      </w:r>
    </w:p>
    <w:p w:rsidR="00235242" w:rsidRDefault="00235242" w:rsidP="00235242">
      <w:pPr>
        <w:pStyle w:val="ListParagraph"/>
        <w:numPr>
          <w:ilvl w:val="0"/>
          <w:numId w:val="1"/>
        </w:numPr>
        <w:rPr>
          <w:sz w:val="24"/>
          <w:szCs w:val="24"/>
        </w:rPr>
      </w:pPr>
      <w:r w:rsidRPr="00E438A9">
        <w:rPr>
          <w:b/>
          <w:sz w:val="24"/>
          <w:szCs w:val="24"/>
        </w:rPr>
        <w:lastRenderedPageBreak/>
        <w:t>Step</w:t>
      </w:r>
      <w:r w:rsidR="007A0392">
        <w:rPr>
          <w:b/>
          <w:sz w:val="24"/>
          <w:szCs w:val="24"/>
        </w:rPr>
        <w:t>ping</w:t>
      </w:r>
      <w:r w:rsidRPr="00E438A9">
        <w:rPr>
          <w:b/>
          <w:sz w:val="24"/>
          <w:szCs w:val="24"/>
        </w:rPr>
        <w:t xml:space="preserve"> on political landmines.</w:t>
      </w:r>
      <w:r w:rsidRPr="00E438A9">
        <w:rPr>
          <w:sz w:val="24"/>
          <w:szCs w:val="24"/>
        </w:rPr>
        <w:t xml:space="preserve"> Unless you are specifically expected to go after sacred cows in the </w:t>
      </w:r>
      <w:proofErr w:type="spellStart"/>
      <w:r w:rsidRPr="00E438A9">
        <w:rPr>
          <w:sz w:val="24"/>
          <w:szCs w:val="24"/>
        </w:rPr>
        <w:t>organi</w:t>
      </w:r>
      <w:r w:rsidR="00A17152">
        <w:rPr>
          <w:sz w:val="24"/>
          <w:szCs w:val="24"/>
        </w:rPr>
        <w:t>s</w:t>
      </w:r>
      <w:r w:rsidRPr="00E438A9">
        <w:rPr>
          <w:sz w:val="24"/>
          <w:szCs w:val="24"/>
        </w:rPr>
        <w:t>ation</w:t>
      </w:r>
      <w:proofErr w:type="spellEnd"/>
      <w:r w:rsidRPr="00E438A9">
        <w:rPr>
          <w:sz w:val="24"/>
          <w:szCs w:val="24"/>
        </w:rPr>
        <w:t xml:space="preserve">, tread wisely during your first </w:t>
      </w:r>
      <w:r w:rsidR="00A17152">
        <w:rPr>
          <w:sz w:val="24"/>
          <w:szCs w:val="24"/>
        </w:rPr>
        <w:t>3 months</w:t>
      </w:r>
      <w:r w:rsidRPr="00E438A9">
        <w:rPr>
          <w:sz w:val="24"/>
          <w:szCs w:val="24"/>
        </w:rPr>
        <w:t xml:space="preserve">. </w:t>
      </w:r>
      <w:r w:rsidR="007A0392">
        <w:rPr>
          <w:sz w:val="24"/>
          <w:szCs w:val="24"/>
        </w:rPr>
        <w:br/>
      </w:r>
      <w:bookmarkStart w:id="0" w:name="_GoBack"/>
      <w:bookmarkEnd w:id="0"/>
    </w:p>
    <w:p w:rsidR="00235242" w:rsidRDefault="00235242" w:rsidP="00235242">
      <w:pPr>
        <w:pStyle w:val="ListParagraph"/>
        <w:numPr>
          <w:ilvl w:val="0"/>
          <w:numId w:val="1"/>
        </w:numPr>
        <w:rPr>
          <w:sz w:val="24"/>
          <w:szCs w:val="24"/>
        </w:rPr>
      </w:pPr>
      <w:r w:rsidRPr="00E438A9">
        <w:rPr>
          <w:b/>
          <w:sz w:val="24"/>
          <w:szCs w:val="24"/>
        </w:rPr>
        <w:t>Taking abrupt action without taking the time to learn.</w:t>
      </w:r>
      <w:r w:rsidRPr="00E438A9">
        <w:rPr>
          <w:sz w:val="24"/>
          <w:szCs w:val="24"/>
        </w:rPr>
        <w:t xml:space="preserve"> </w:t>
      </w:r>
      <w:r>
        <w:rPr>
          <w:sz w:val="24"/>
          <w:szCs w:val="24"/>
        </w:rPr>
        <w:t xml:space="preserve">Give yourself enough time to observe and understand why things are the way they are. </w:t>
      </w:r>
      <w:r w:rsidR="00A17152">
        <w:rPr>
          <w:sz w:val="24"/>
          <w:szCs w:val="24"/>
        </w:rPr>
        <w:br/>
      </w:r>
    </w:p>
    <w:p w:rsidR="00235242" w:rsidRDefault="00235242" w:rsidP="00235242">
      <w:pPr>
        <w:pStyle w:val="ListParagraph"/>
        <w:numPr>
          <w:ilvl w:val="0"/>
          <w:numId w:val="1"/>
        </w:numPr>
        <w:rPr>
          <w:sz w:val="24"/>
          <w:szCs w:val="24"/>
        </w:rPr>
      </w:pPr>
      <w:r w:rsidRPr="00E438A9">
        <w:rPr>
          <w:b/>
          <w:sz w:val="24"/>
          <w:szCs w:val="24"/>
        </w:rPr>
        <w:t>Failure to continue to develop.</w:t>
      </w:r>
      <w:r>
        <w:rPr>
          <w:sz w:val="24"/>
          <w:szCs w:val="24"/>
        </w:rPr>
        <w:t xml:space="preserve"> As Marshall Goldsmith’s book title says, “What got you here won’t get you there.” During your transition period, be humble enough to identify new skills, knowledge, and relationships that will help you continue to progress in your career.</w:t>
      </w:r>
    </w:p>
    <w:p w:rsidR="00A17152" w:rsidRPr="00A17152" w:rsidRDefault="00A17152" w:rsidP="00A17152">
      <w:pPr>
        <w:rPr>
          <w:sz w:val="24"/>
          <w:szCs w:val="24"/>
        </w:rPr>
      </w:pPr>
    </w:p>
    <w:p w:rsidR="00A17152" w:rsidRPr="00C45189" w:rsidRDefault="00A17152" w:rsidP="00A17152">
      <w:pPr>
        <w:rPr>
          <w:sz w:val="24"/>
          <w:szCs w:val="24"/>
        </w:rPr>
      </w:pPr>
      <w:r w:rsidRPr="00C45189">
        <w:rPr>
          <w:sz w:val="24"/>
          <w:szCs w:val="24"/>
        </w:rPr>
        <w:t xml:space="preserve">For more information about me and this approach when taking on a new managerial role, please contact me via </w:t>
      </w:r>
      <w:hyperlink r:id="rId9" w:history="1">
        <w:r w:rsidRPr="00C45189">
          <w:rPr>
            <w:rStyle w:val="Hyperlink"/>
            <w:sz w:val="24"/>
            <w:szCs w:val="24"/>
          </w:rPr>
          <w:t>rob@grapestogrange.com.au</w:t>
        </w:r>
      </w:hyperlink>
      <w:r w:rsidRPr="00C45189">
        <w:rPr>
          <w:sz w:val="24"/>
          <w:szCs w:val="24"/>
        </w:rPr>
        <w:t xml:space="preserve"> or +61 409 556 650 for a no obligation discussion</w:t>
      </w:r>
      <w:r w:rsidR="00C45189" w:rsidRPr="00C45189">
        <w:rPr>
          <w:sz w:val="24"/>
          <w:szCs w:val="24"/>
        </w:rPr>
        <w:t xml:space="preserve"> to learn more about our transition coaching program for executives</w:t>
      </w:r>
      <w:r w:rsidRPr="00C45189">
        <w:rPr>
          <w:sz w:val="24"/>
          <w:szCs w:val="24"/>
        </w:rPr>
        <w:t>.</w:t>
      </w:r>
    </w:p>
    <w:p w:rsidR="0081733A" w:rsidRDefault="0081733A" w:rsidP="00A17152"/>
    <w:sectPr w:rsidR="0081733A" w:rsidSect="00E85810">
      <w:footerReference w:type="default" r:id="rId10"/>
      <w:pgSz w:w="11906" w:h="16838"/>
      <w:pgMar w:top="900" w:right="1440" w:bottom="1440" w:left="1440" w:header="708"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41" w:rsidRDefault="00572E41" w:rsidP="00E85810">
      <w:pPr>
        <w:spacing w:after="0" w:line="240" w:lineRule="auto"/>
      </w:pPr>
      <w:r>
        <w:separator/>
      </w:r>
    </w:p>
  </w:endnote>
  <w:endnote w:type="continuationSeparator" w:id="0">
    <w:p w:rsidR="00572E41" w:rsidRDefault="00572E41" w:rsidP="00E8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10" w:rsidRDefault="00E85810" w:rsidP="00E85810">
    <w:pPr>
      <w:pStyle w:val="Footer"/>
      <w:pBdr>
        <w:top w:val="single" w:sz="4" w:space="1" w:color="auto"/>
      </w:pBdr>
      <w:ind w:left="-630"/>
      <w:jc w:val="center"/>
      <w:rPr>
        <w:rFonts w:cstheme="minorHAnsi"/>
      </w:rPr>
    </w:pPr>
    <w:r>
      <w:rPr>
        <w:noProof/>
        <w:lang w:val="en-AU" w:eastAsia="en-AU"/>
      </w:rPr>
      <w:drawing>
        <wp:anchor distT="0" distB="0" distL="114300" distR="114300" simplePos="0" relativeHeight="251658240" behindDoc="1" locked="0" layoutInCell="1" allowOverlap="1" wp14:anchorId="3A5C6BFE" wp14:editId="06A7C884">
          <wp:simplePos x="0" y="0"/>
          <wp:positionH relativeFrom="column">
            <wp:posOffset>-641985</wp:posOffset>
          </wp:positionH>
          <wp:positionV relativeFrom="paragraph">
            <wp:posOffset>116840</wp:posOffset>
          </wp:positionV>
          <wp:extent cx="1889760" cy="546100"/>
          <wp:effectExtent l="0" t="0" r="0" b="6350"/>
          <wp:wrapTight wrapText="bothSides">
            <wp:wrapPolygon edited="0">
              <wp:start x="4137" y="0"/>
              <wp:lineTo x="0" y="5274"/>
              <wp:lineTo x="0" y="12056"/>
              <wp:lineTo x="1524" y="12056"/>
              <wp:lineTo x="4355" y="21098"/>
              <wp:lineTo x="4573" y="21098"/>
              <wp:lineTo x="20685" y="21098"/>
              <wp:lineTo x="21339" y="13563"/>
              <wp:lineTo x="21339" y="8288"/>
              <wp:lineTo x="5444" y="0"/>
              <wp:lineTo x="41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G Trans logo.png"/>
                  <pic:cNvPicPr/>
                </pic:nvPicPr>
                <pic:blipFill>
                  <a:blip r:embed="rId1">
                    <a:extLst>
                      <a:ext uri="{28A0092B-C50C-407E-A947-70E740481C1C}">
                        <a14:useLocalDpi xmlns:a14="http://schemas.microsoft.com/office/drawing/2010/main" val="0"/>
                      </a:ext>
                    </a:extLst>
                  </a:blip>
                  <a:stretch>
                    <a:fillRect/>
                  </a:stretch>
                </pic:blipFill>
                <pic:spPr>
                  <a:xfrm>
                    <a:off x="0" y="0"/>
                    <a:ext cx="1889760" cy="546100"/>
                  </a:xfrm>
                  <a:prstGeom prst="rect">
                    <a:avLst/>
                  </a:prstGeom>
                </pic:spPr>
              </pic:pic>
            </a:graphicData>
          </a:graphic>
          <wp14:sizeRelH relativeFrom="page">
            <wp14:pctWidth>0</wp14:pctWidth>
          </wp14:sizeRelH>
          <wp14:sizeRelV relativeFrom="page">
            <wp14:pctHeight>0</wp14:pctHeight>
          </wp14:sizeRelV>
        </wp:anchor>
      </w:drawing>
    </w:r>
  </w:p>
  <w:p w:rsidR="00E85810" w:rsidRDefault="00E85810" w:rsidP="00E85810">
    <w:pPr>
      <w:pStyle w:val="Footer"/>
      <w:pBdr>
        <w:top w:val="single" w:sz="4" w:space="1" w:color="auto"/>
      </w:pBdr>
      <w:ind w:left="-630"/>
      <w:jc w:val="center"/>
    </w:pPr>
    <w:r>
      <w:rPr>
        <w:rFonts w:cstheme="minorHAnsi"/>
      </w:rPr>
      <w:t>©</w:t>
    </w:r>
    <w:r>
      <w:t xml:space="preserve"> Rob Chiarolli - All Rights Reserved </w:t>
    </w:r>
    <w:r>
      <w:br/>
      <w:t xml:space="preserve"> www.grapestogrange.com.au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41" w:rsidRDefault="00572E41" w:rsidP="00E85810">
      <w:pPr>
        <w:spacing w:after="0" w:line="240" w:lineRule="auto"/>
      </w:pPr>
      <w:r>
        <w:separator/>
      </w:r>
    </w:p>
  </w:footnote>
  <w:footnote w:type="continuationSeparator" w:id="0">
    <w:p w:rsidR="00572E41" w:rsidRDefault="00572E41" w:rsidP="00E85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64CB0"/>
    <w:multiLevelType w:val="hybridMultilevel"/>
    <w:tmpl w:val="55DC4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42"/>
    <w:rsid w:val="00104B2B"/>
    <w:rsid w:val="001877FB"/>
    <w:rsid w:val="00235242"/>
    <w:rsid w:val="00530E66"/>
    <w:rsid w:val="00572E41"/>
    <w:rsid w:val="007A0392"/>
    <w:rsid w:val="0081733A"/>
    <w:rsid w:val="00A17152"/>
    <w:rsid w:val="00A74161"/>
    <w:rsid w:val="00C45189"/>
    <w:rsid w:val="00D9026E"/>
    <w:rsid w:val="00E85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810"/>
  </w:style>
  <w:style w:type="paragraph" w:styleId="Footer">
    <w:name w:val="footer"/>
    <w:basedOn w:val="Normal"/>
    <w:link w:val="FooterChar"/>
    <w:uiPriority w:val="99"/>
    <w:unhideWhenUsed/>
    <w:rsid w:val="00E85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810"/>
  </w:style>
  <w:style w:type="paragraph" w:styleId="BalloonText">
    <w:name w:val="Balloon Text"/>
    <w:basedOn w:val="Normal"/>
    <w:link w:val="BalloonTextChar"/>
    <w:uiPriority w:val="99"/>
    <w:semiHidden/>
    <w:unhideWhenUsed/>
    <w:rsid w:val="00E8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810"/>
    <w:rPr>
      <w:rFonts w:ascii="Tahoma" w:hAnsi="Tahoma" w:cs="Tahoma"/>
      <w:sz w:val="16"/>
      <w:szCs w:val="16"/>
    </w:rPr>
  </w:style>
  <w:style w:type="paragraph" w:styleId="ListParagraph">
    <w:name w:val="List Paragraph"/>
    <w:basedOn w:val="Normal"/>
    <w:uiPriority w:val="34"/>
    <w:qFormat/>
    <w:rsid w:val="00235242"/>
    <w:pPr>
      <w:ind w:left="720"/>
      <w:contextualSpacing/>
    </w:pPr>
  </w:style>
  <w:style w:type="character" w:styleId="Hyperlink">
    <w:name w:val="Hyperlink"/>
    <w:basedOn w:val="DefaultParagraphFont"/>
    <w:uiPriority w:val="99"/>
    <w:unhideWhenUsed/>
    <w:rsid w:val="00A171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810"/>
  </w:style>
  <w:style w:type="paragraph" w:styleId="Footer">
    <w:name w:val="footer"/>
    <w:basedOn w:val="Normal"/>
    <w:link w:val="FooterChar"/>
    <w:uiPriority w:val="99"/>
    <w:unhideWhenUsed/>
    <w:rsid w:val="00E85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810"/>
  </w:style>
  <w:style w:type="paragraph" w:styleId="BalloonText">
    <w:name w:val="Balloon Text"/>
    <w:basedOn w:val="Normal"/>
    <w:link w:val="BalloonTextChar"/>
    <w:uiPriority w:val="99"/>
    <w:semiHidden/>
    <w:unhideWhenUsed/>
    <w:rsid w:val="00E8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810"/>
    <w:rPr>
      <w:rFonts w:ascii="Tahoma" w:hAnsi="Tahoma" w:cs="Tahoma"/>
      <w:sz w:val="16"/>
      <w:szCs w:val="16"/>
    </w:rPr>
  </w:style>
  <w:style w:type="paragraph" w:styleId="ListParagraph">
    <w:name w:val="List Paragraph"/>
    <w:basedOn w:val="Normal"/>
    <w:uiPriority w:val="34"/>
    <w:qFormat/>
    <w:rsid w:val="00235242"/>
    <w:pPr>
      <w:ind w:left="720"/>
      <w:contextualSpacing/>
    </w:pPr>
  </w:style>
  <w:style w:type="character" w:styleId="Hyperlink">
    <w:name w:val="Hyperlink"/>
    <w:basedOn w:val="DefaultParagraphFont"/>
    <w:uiPriority w:val="99"/>
    <w:unhideWhenUsed/>
    <w:rsid w:val="00A17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b@grapestogrange.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Documents\G2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G2G page.dotx</Template>
  <TotalTime>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3</cp:revision>
  <dcterms:created xsi:type="dcterms:W3CDTF">2019-05-16T01:51:00Z</dcterms:created>
  <dcterms:modified xsi:type="dcterms:W3CDTF">2019-05-17T06:14:00Z</dcterms:modified>
</cp:coreProperties>
</file>